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896"/>
      </w:tblGrid>
      <w:tr w:rsidR="00533416" w:rsidRPr="00B158C3" w:rsidTr="008D0016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89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533416" w:rsidRPr="00B158C3" w:rsidTr="008D0016">
        <w:tc>
          <w:tcPr>
            <w:tcW w:w="808" w:type="dxa"/>
          </w:tcPr>
          <w:p w:rsidR="00E17EA4" w:rsidRDefault="00E17EA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2333B" w:rsidRDefault="00C2333B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 (по виду Духовые и у</w:t>
            </w:r>
            <w:r w:rsidR="00FD7A1F">
              <w:rPr>
                <w:rFonts w:ascii="Times New Roman" w:hAnsi="Times New Roman" w:cs="Times New Roman"/>
                <w:sz w:val="24"/>
                <w:szCs w:val="24"/>
              </w:rPr>
              <w:t>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7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33B" w:rsidRDefault="00C2333B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D0016">
              <w:rPr>
                <w:rFonts w:ascii="Times New Roman" w:hAnsi="Times New Roman" w:cs="Times New Roman"/>
                <w:sz w:val="24"/>
                <w:szCs w:val="24"/>
              </w:rPr>
              <w:t>1 курс – 2</w:t>
            </w:r>
            <w:r w:rsidR="00E17E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D0016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C2333B" w:rsidRDefault="008D0016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</w:t>
            </w:r>
            <w:r w:rsidR="00E17E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2333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FD7A1F" w:rsidRDefault="00C2333B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1 человек /</w:t>
            </w:r>
          </w:p>
          <w:p w:rsidR="00C2333B" w:rsidRDefault="00C2333B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инструмент. Ударные инструменты.</w:t>
            </w:r>
          </w:p>
          <w:p w:rsidR="00C2333B" w:rsidRDefault="008D0016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Цирков Даниил, </w:t>
            </w:r>
          </w:p>
          <w:p w:rsidR="00E17EA4" w:rsidRDefault="008D0016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25" w:type="dxa"/>
          </w:tcPr>
          <w:p w:rsidR="003A3BDB" w:rsidRDefault="003A3BDB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E17EA4" w:rsidRDefault="00FD7A1F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Ковальский С.А.</w:t>
            </w:r>
          </w:p>
          <w:p w:rsidR="003A3BDB" w:rsidRDefault="003A3BDB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</w:p>
          <w:p w:rsidR="003A3BDB" w:rsidRDefault="003A3BDB" w:rsidP="00E1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854" w:type="dxa"/>
          </w:tcPr>
          <w:p w:rsidR="00E17EA4" w:rsidRDefault="00E17EA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7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27112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расписанию.</w:t>
            </w:r>
          </w:p>
          <w:p w:rsidR="00E17EA4" w:rsidRDefault="00E17EA4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точности интонации;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точности </w:t>
            </w:r>
            <w:r w:rsidR="00D615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указаний;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E17EA4" w:rsidRDefault="00E17EA4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произведения в письменном виде, расшифровка музыкальных терминов, биография и характеристика творчества композитора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исполняемого произведения.</w:t>
            </w:r>
          </w:p>
        </w:tc>
        <w:tc>
          <w:tcPr>
            <w:tcW w:w="2495" w:type="dxa"/>
          </w:tcPr>
          <w:p w:rsidR="00E17EA4" w:rsidRDefault="00E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 по 30.03.20</w:t>
            </w:r>
            <w:r w:rsidR="00E17E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разбора нотного текста: этюды, упражнения, концертные пьесы. Снегирёв – этюды №№ 1, 3, 4,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концертный этюд №10, концертная пьеса №4,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эстрадная пьеса,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«Мой друг Норманн», </w:t>
            </w:r>
          </w:p>
          <w:p w:rsidR="00EC473B" w:rsidRDefault="00E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 сложных мест в</w:t>
            </w:r>
            <w:r w:rsidR="00FD7A1F">
              <w:rPr>
                <w:rFonts w:ascii="Times New Roman" w:hAnsi="Times New Roman" w:cs="Times New Roman"/>
                <w:sz w:val="24"/>
                <w:szCs w:val="24"/>
              </w:rPr>
              <w:t xml:space="preserve"> этюдах и пьесах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473B" w:rsidRDefault="00E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26.03.20 по 30.03.20 – разбор технических трудностей, возникших в процессе разбора произведений</w:t>
            </w:r>
            <w:r w:rsidR="00FD7A1F">
              <w:rPr>
                <w:rFonts w:ascii="Times New Roman" w:hAnsi="Times New Roman" w:cs="Times New Roman"/>
                <w:sz w:val="24"/>
                <w:szCs w:val="24"/>
              </w:rPr>
              <w:t xml:space="preserve">. Сдача технических упражнений: гаммы, арпеджио до 4-5 знаков. Нюансировка в гаммах и этюдах.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музыкальных терминов, встречающихся в исполняемых произведениях.</w:t>
            </w:r>
          </w:p>
          <w:p w:rsidR="00FD7A1F" w:rsidRDefault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30.03.20 – сдача технических упражнений, гамм, этюдов. </w:t>
            </w:r>
          </w:p>
          <w:p w:rsidR="005B7907" w:rsidRDefault="00EC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02.04.20 по 10.04.20 </w:t>
            </w:r>
            <w:r w:rsidR="005231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3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всей программы наизусть под аудиозапись аккомпанемента. </w:t>
            </w:r>
            <w:r w:rsidR="00FD7A1F">
              <w:rPr>
                <w:rFonts w:ascii="Times New Roman" w:hAnsi="Times New Roman" w:cs="Times New Roman"/>
                <w:sz w:val="24"/>
                <w:szCs w:val="24"/>
              </w:rPr>
              <w:t xml:space="preserve">П.Сарасате Интродукция и тарантелла, </w:t>
            </w:r>
            <w:proofErr w:type="spellStart"/>
            <w:r w:rsidR="00FD7A1F">
              <w:rPr>
                <w:rFonts w:ascii="Times New Roman" w:hAnsi="Times New Roman" w:cs="Times New Roman"/>
                <w:sz w:val="24"/>
                <w:szCs w:val="24"/>
              </w:rPr>
              <w:t>А.Полонский</w:t>
            </w:r>
            <w:proofErr w:type="spellEnd"/>
            <w:r w:rsidR="00FD7A1F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чардаш, </w:t>
            </w:r>
            <w:proofErr w:type="spellStart"/>
            <w:r w:rsidR="00FD7A1F">
              <w:rPr>
                <w:rFonts w:ascii="Times New Roman" w:hAnsi="Times New Roman" w:cs="Times New Roman"/>
                <w:sz w:val="24"/>
                <w:szCs w:val="24"/>
              </w:rPr>
              <w:t>Ф.Крейслер</w:t>
            </w:r>
            <w:proofErr w:type="spellEnd"/>
            <w:r w:rsidR="00FD7A1F">
              <w:rPr>
                <w:rFonts w:ascii="Times New Roman" w:hAnsi="Times New Roman" w:cs="Times New Roman"/>
                <w:sz w:val="24"/>
                <w:szCs w:val="24"/>
              </w:rPr>
              <w:t xml:space="preserve"> «Китайский тамбурин», </w:t>
            </w:r>
            <w:proofErr w:type="spellStart"/>
            <w:r w:rsidR="00FD7A1F">
              <w:rPr>
                <w:rFonts w:ascii="Times New Roman" w:hAnsi="Times New Roman" w:cs="Times New Roman"/>
                <w:sz w:val="24"/>
                <w:szCs w:val="24"/>
              </w:rPr>
              <w:t>А.Фоссен</w:t>
            </w:r>
            <w:proofErr w:type="spellEnd"/>
            <w:r w:rsidR="00FD7A1F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</w:t>
            </w:r>
            <w:proofErr w:type="spellStart"/>
            <w:r w:rsidR="005B7907">
              <w:rPr>
                <w:rFonts w:ascii="Times New Roman" w:hAnsi="Times New Roman" w:cs="Times New Roman"/>
                <w:sz w:val="24"/>
                <w:szCs w:val="24"/>
              </w:rPr>
              <w:t>Д.Палиев</w:t>
            </w:r>
            <w:proofErr w:type="spellEnd"/>
            <w:r w:rsidR="005B7907">
              <w:rPr>
                <w:rFonts w:ascii="Times New Roman" w:hAnsi="Times New Roman" w:cs="Times New Roman"/>
                <w:sz w:val="24"/>
                <w:szCs w:val="24"/>
              </w:rPr>
              <w:t xml:space="preserve"> Чарльстон, </w:t>
            </w:r>
            <w:proofErr w:type="spellStart"/>
            <w:r w:rsidR="005B7907">
              <w:rPr>
                <w:rFonts w:ascii="Times New Roman" w:hAnsi="Times New Roman" w:cs="Times New Roman"/>
                <w:sz w:val="24"/>
                <w:szCs w:val="24"/>
              </w:rPr>
              <w:t>Ю.Гайков</w:t>
            </w:r>
            <w:proofErr w:type="spellEnd"/>
            <w:r w:rsidR="005B7907">
              <w:rPr>
                <w:rFonts w:ascii="Times New Roman" w:hAnsi="Times New Roman" w:cs="Times New Roman"/>
                <w:sz w:val="24"/>
                <w:szCs w:val="24"/>
              </w:rPr>
              <w:t xml:space="preserve"> «Погоня», </w:t>
            </w:r>
            <w:proofErr w:type="spellStart"/>
            <w:r w:rsidR="005B7907">
              <w:rPr>
                <w:rFonts w:ascii="Times New Roman" w:hAnsi="Times New Roman" w:cs="Times New Roman"/>
                <w:sz w:val="24"/>
                <w:szCs w:val="24"/>
              </w:rPr>
              <w:t>П.Пассерон</w:t>
            </w:r>
            <w:proofErr w:type="spellEnd"/>
            <w:r w:rsidR="005B790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пьесы, </w:t>
            </w:r>
          </w:p>
          <w:p w:rsidR="00523133" w:rsidRDefault="0052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письменные переводы музыкальных терминов, анализ музыкальных форм, разбор тонального плана произведений.</w:t>
            </w:r>
          </w:p>
          <w:p w:rsidR="000A4104" w:rsidRDefault="0052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стилистиче</w:t>
            </w:r>
            <w:r w:rsidR="00DA026B">
              <w:rPr>
                <w:rFonts w:ascii="Times New Roman" w:hAnsi="Times New Roman" w:cs="Times New Roman"/>
                <w:sz w:val="24"/>
                <w:szCs w:val="24"/>
              </w:rPr>
              <w:t>ских особенностей произведений, работа над художественной выразительностью исполнения.</w:t>
            </w:r>
          </w:p>
          <w:p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96" w:type="dxa"/>
          </w:tcPr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8D0016" w:rsidRDefault="008D0016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A4" w:rsidRDefault="00C35F33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104">
              <w:rPr>
                <w:rFonts w:ascii="Times New Roman" w:hAnsi="Times New Roman" w:cs="Times New Roman"/>
                <w:sz w:val="24"/>
                <w:szCs w:val="24"/>
              </w:rPr>
              <w:t>исьменные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F33" w:rsidRDefault="00C35F33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33" w:rsidRDefault="00C35F33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аудиозапись аккомпанемента</w:t>
            </w:r>
          </w:p>
        </w:tc>
      </w:tr>
      <w:tr w:rsidR="00D607B5" w:rsidRPr="00B158C3" w:rsidTr="008D0016">
        <w:tc>
          <w:tcPr>
            <w:tcW w:w="808" w:type="dxa"/>
          </w:tcPr>
          <w:p w:rsidR="00D607B5" w:rsidRDefault="00D607B5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C2333B" w:rsidRDefault="00C2333B" w:rsidP="00C2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 (по виду Духовые и ударные инструменты)»</w:t>
            </w:r>
          </w:p>
          <w:p w:rsidR="00C2333B" w:rsidRDefault="00C2333B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3 курс – 1 человек /</w:t>
            </w:r>
          </w:p>
          <w:p w:rsidR="00C2333B" w:rsidRDefault="00D607B5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п</w:t>
            </w:r>
            <w:r w:rsidR="00C2333B">
              <w:rPr>
                <w:rFonts w:ascii="Times New Roman" w:hAnsi="Times New Roman" w:cs="Times New Roman"/>
                <w:sz w:val="24"/>
                <w:szCs w:val="24"/>
              </w:rPr>
              <w:t>одготовка»</w:t>
            </w:r>
          </w:p>
          <w:p w:rsidR="00D607B5" w:rsidRDefault="00C2333B" w:rsidP="00F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25" w:type="dxa"/>
          </w:tcPr>
          <w:p w:rsidR="00C356D4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C356D4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Ковальский С.А.</w:t>
            </w:r>
          </w:p>
          <w:p w:rsidR="00C356D4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</w:p>
          <w:p w:rsidR="00D607B5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854" w:type="dxa"/>
          </w:tcPr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7112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D607B5" w:rsidRDefault="00D607B5" w:rsidP="001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607B5" w:rsidRDefault="00D607B5" w:rsidP="00E1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исполнение списка педагогического репертуара: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Рондо-танец,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F4D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A40F4D">
              <w:rPr>
                <w:rFonts w:ascii="Times New Roman" w:hAnsi="Times New Roman" w:cs="Times New Roman"/>
                <w:sz w:val="24"/>
                <w:szCs w:val="24"/>
              </w:rPr>
              <w:t xml:space="preserve"> Менуэт, Шостакович Полька.</w:t>
            </w:r>
          </w:p>
          <w:p w:rsidR="00A40F4D" w:rsidRDefault="00A40F4D" w:rsidP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A40F4D" w:rsidRDefault="00A40F4D" w:rsidP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A40F4D" w:rsidRDefault="00A40F4D" w:rsidP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A40F4D" w:rsidRDefault="00A40F4D" w:rsidP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аппликатуры;</w:t>
            </w:r>
          </w:p>
          <w:p w:rsidR="00A40F4D" w:rsidRDefault="00A40F4D" w:rsidP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A40F4D" w:rsidRDefault="00A40F4D" w:rsidP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и педагогический анализ произведения в письменном виде, расшифровка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терминов, биография и характеристика творчества композитора исполняемого произведения.</w:t>
            </w:r>
          </w:p>
        </w:tc>
        <w:tc>
          <w:tcPr>
            <w:tcW w:w="2495" w:type="dxa"/>
          </w:tcPr>
          <w:p w:rsidR="00D607B5" w:rsidRDefault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 и 26.03.20 –</w:t>
            </w:r>
          </w:p>
          <w:p w:rsidR="00A40F4D" w:rsidRDefault="00A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исполняет список педагогического репертуара по нотам, в письменном виде присылает педагогический и исполнительский анализ произведений, расшифровку музыкальных терминов. Отработка метроритма, технически сложных мест.</w:t>
            </w:r>
          </w:p>
          <w:p w:rsidR="00A40F4D" w:rsidRDefault="003E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 и 02.04.20</w:t>
            </w:r>
          </w:p>
          <w:p w:rsidR="003E08C1" w:rsidRDefault="003E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наизусть, работа над художественным образом произведений. Устный рассказ о композиторах исполняемых произведений.</w:t>
            </w:r>
          </w:p>
        </w:tc>
        <w:tc>
          <w:tcPr>
            <w:tcW w:w="1896" w:type="dxa"/>
          </w:tcPr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работы; </w:t>
            </w: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B5" w:rsidRDefault="00D607B5" w:rsidP="00D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аудиозапись аккомпанемента</w:t>
            </w:r>
          </w:p>
        </w:tc>
      </w:tr>
      <w:tr w:rsidR="003A3BDB" w:rsidRPr="00B158C3" w:rsidTr="008D0016">
        <w:tc>
          <w:tcPr>
            <w:tcW w:w="808" w:type="dxa"/>
          </w:tcPr>
          <w:p w:rsidR="003A3BDB" w:rsidRDefault="003A3BDB" w:rsidP="003A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 (по виду Духовые и ударные инструменты)»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курс – 2 человека,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– 2 человека,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1 человек /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Ударные инструменты.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Цирков Даниил,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25" w:type="dxa"/>
          </w:tcPr>
          <w:p w:rsidR="00C356D4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</w:p>
          <w:p w:rsidR="00C356D4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Ковальский С.А.</w:t>
            </w:r>
          </w:p>
          <w:p w:rsidR="00C356D4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</w:p>
          <w:p w:rsidR="003A3BDB" w:rsidRDefault="00C356D4" w:rsidP="00C3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854" w:type="dxa"/>
          </w:tcPr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E27112">
              <w:rPr>
                <w:rFonts w:ascii="Times New Roman" w:hAnsi="Times New Roman" w:cs="Times New Roman"/>
                <w:sz w:val="24"/>
                <w:szCs w:val="24"/>
              </w:rPr>
              <w:t>), занятия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зачёту: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разбора нотного текста;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ритмичности исполнения;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точности интонации;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точности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указаний;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художественной выразительности исполнения программы;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исполнительский анализ произведения в письменном виде, расшифровка музыкальных терминов, биография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творчества композитора исполняемого произведения.</w:t>
            </w:r>
          </w:p>
        </w:tc>
        <w:tc>
          <w:tcPr>
            <w:tcW w:w="2495" w:type="dxa"/>
          </w:tcPr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23.03.20 по 30.03.20 – анализ разбора нотного текста: концертные пьесы.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эстрадная пьеса,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«Мой друг Норманн»,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технически сложных мест в пьесах.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26.03.20 по 30.03.20 – разбор технических трудностей, возникших в процессе разбора произведений. Расшифровка музыкальных терминов, встречающихся в исполняемых произведениях.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 по 10.04.20 – исполнение всей программы наизусть под аудиозапись аккомпанемента.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ансамблями.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«Узбекские ритмы»,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Э.Пил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«Заводной механизм», Каденция,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Э.Л.Уэббер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на темы рок-оперы «Иисус Христос – суперзвезда».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письменные переводы музыкальных терминов, анализ музыкальных форм, разбор тонального плана произведений.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стилистических особенностей произведений, работа над художественной выразительностью исполнения.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Видеозаписи;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Аудиозаписи;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работы; </w:t>
            </w: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DB" w:rsidRDefault="003A3BDB" w:rsidP="003A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аудиозапись аккомпанемента</w:t>
            </w:r>
          </w:p>
        </w:tc>
      </w:tr>
    </w:tbl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A4104"/>
    <w:rsid w:val="000A6F85"/>
    <w:rsid w:val="001726A9"/>
    <w:rsid w:val="001919D1"/>
    <w:rsid w:val="00220958"/>
    <w:rsid w:val="00306E4A"/>
    <w:rsid w:val="0032252C"/>
    <w:rsid w:val="00342AF9"/>
    <w:rsid w:val="003A3BDB"/>
    <w:rsid w:val="003A7E2D"/>
    <w:rsid w:val="003B1638"/>
    <w:rsid w:val="003C4CA8"/>
    <w:rsid w:val="003C5054"/>
    <w:rsid w:val="003E08C1"/>
    <w:rsid w:val="00411DD7"/>
    <w:rsid w:val="00523133"/>
    <w:rsid w:val="00533416"/>
    <w:rsid w:val="005469CC"/>
    <w:rsid w:val="005B7907"/>
    <w:rsid w:val="005E659B"/>
    <w:rsid w:val="00693004"/>
    <w:rsid w:val="006B79F6"/>
    <w:rsid w:val="006C523A"/>
    <w:rsid w:val="00727F06"/>
    <w:rsid w:val="007951C7"/>
    <w:rsid w:val="007961B3"/>
    <w:rsid w:val="007A52C1"/>
    <w:rsid w:val="007A6F0A"/>
    <w:rsid w:val="007A7DFF"/>
    <w:rsid w:val="007E6527"/>
    <w:rsid w:val="00857E94"/>
    <w:rsid w:val="008B5DFC"/>
    <w:rsid w:val="008C75B0"/>
    <w:rsid w:val="008D0016"/>
    <w:rsid w:val="008F3780"/>
    <w:rsid w:val="0096068D"/>
    <w:rsid w:val="00993D69"/>
    <w:rsid w:val="009B6F82"/>
    <w:rsid w:val="009F3E95"/>
    <w:rsid w:val="00A17A40"/>
    <w:rsid w:val="00A20A0E"/>
    <w:rsid w:val="00A40F4D"/>
    <w:rsid w:val="00A55E62"/>
    <w:rsid w:val="00A56DE7"/>
    <w:rsid w:val="00A65D54"/>
    <w:rsid w:val="00A87E40"/>
    <w:rsid w:val="00A96941"/>
    <w:rsid w:val="00B158C3"/>
    <w:rsid w:val="00B429F2"/>
    <w:rsid w:val="00C2333B"/>
    <w:rsid w:val="00C356D4"/>
    <w:rsid w:val="00C35834"/>
    <w:rsid w:val="00C35F33"/>
    <w:rsid w:val="00C44378"/>
    <w:rsid w:val="00CC46EB"/>
    <w:rsid w:val="00CE0EE0"/>
    <w:rsid w:val="00D17F1E"/>
    <w:rsid w:val="00D37DBE"/>
    <w:rsid w:val="00D607B5"/>
    <w:rsid w:val="00D6154E"/>
    <w:rsid w:val="00D65C3C"/>
    <w:rsid w:val="00DA026B"/>
    <w:rsid w:val="00DA3828"/>
    <w:rsid w:val="00DF4B51"/>
    <w:rsid w:val="00E145B5"/>
    <w:rsid w:val="00E17EA4"/>
    <w:rsid w:val="00E27112"/>
    <w:rsid w:val="00E6594C"/>
    <w:rsid w:val="00EC473B"/>
    <w:rsid w:val="00ED17EC"/>
    <w:rsid w:val="00ED377F"/>
    <w:rsid w:val="00F7332C"/>
    <w:rsid w:val="00FD7A1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580"/>
  <w15:docId w15:val="{B6226EE9-4D43-4779-B2D0-21B83529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7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8</cp:revision>
  <dcterms:created xsi:type="dcterms:W3CDTF">2020-03-25T14:22:00Z</dcterms:created>
  <dcterms:modified xsi:type="dcterms:W3CDTF">2020-03-29T08:34:00Z</dcterms:modified>
</cp:coreProperties>
</file>