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2517"/>
        <w:gridCol w:w="2221"/>
        <w:gridCol w:w="2400"/>
        <w:gridCol w:w="2138"/>
        <w:gridCol w:w="2267"/>
        <w:gridCol w:w="2231"/>
      </w:tblGrid>
      <w:tr w:rsidR="00603C73" w:rsidRPr="00B158C3" w:rsidTr="006B408A">
        <w:tc>
          <w:tcPr>
            <w:tcW w:w="795" w:type="dxa"/>
          </w:tcPr>
          <w:p w:rsidR="001F5255" w:rsidRPr="00A55E62" w:rsidRDefault="001F5255" w:rsidP="00423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717" w:type="dxa"/>
          </w:tcPr>
          <w:p w:rsidR="001F5255" w:rsidRPr="00B158C3" w:rsidRDefault="001F5255" w:rsidP="0042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1F5255" w:rsidRPr="00B158C3" w:rsidRDefault="001F5255" w:rsidP="0042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331" w:type="dxa"/>
          </w:tcPr>
          <w:p w:rsidR="001F5255" w:rsidRDefault="001F5255" w:rsidP="0042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="00603C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03C73" w:rsidRPr="00B158C3" w:rsidRDefault="00603C73" w:rsidP="0042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2593" w:type="dxa"/>
          </w:tcPr>
          <w:p w:rsidR="001F5255" w:rsidRPr="00B158C3" w:rsidRDefault="001F5255" w:rsidP="0042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065" w:type="dxa"/>
          </w:tcPr>
          <w:p w:rsidR="001F5255" w:rsidRPr="00B158C3" w:rsidRDefault="001F5255" w:rsidP="0042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01" w:type="dxa"/>
          </w:tcPr>
          <w:p w:rsidR="001F5255" w:rsidRPr="00B158C3" w:rsidRDefault="001F5255" w:rsidP="0042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658" w:type="dxa"/>
          </w:tcPr>
          <w:p w:rsidR="001F5255" w:rsidRPr="00B158C3" w:rsidRDefault="001F5255" w:rsidP="0042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603C73" w:rsidRPr="00B158C3" w:rsidTr="006B408A">
        <w:tc>
          <w:tcPr>
            <w:tcW w:w="795" w:type="dxa"/>
          </w:tcPr>
          <w:p w:rsidR="001F5255" w:rsidRPr="00B158C3" w:rsidRDefault="001F5255" w:rsidP="0042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1F5255" w:rsidRDefault="001F5255" w:rsidP="001F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  <w:p w:rsidR="001F5255" w:rsidRDefault="006456C4" w:rsidP="001F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F5255">
              <w:rPr>
                <w:rFonts w:ascii="Times New Roman" w:hAnsi="Times New Roman" w:cs="Times New Roman"/>
                <w:sz w:val="24"/>
                <w:szCs w:val="24"/>
              </w:rPr>
              <w:t>1 курс – 1 студент</w:t>
            </w:r>
          </w:p>
          <w:p w:rsidR="001F5255" w:rsidRDefault="001F5255" w:rsidP="001F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1 студент</w:t>
            </w:r>
          </w:p>
          <w:p w:rsidR="001F5255" w:rsidRDefault="001F5255" w:rsidP="001F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B40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 – 2 студента</w:t>
            </w:r>
            <w:r w:rsidR="006456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456C4" w:rsidRDefault="006456C4" w:rsidP="001F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«Сольное камерное и оперное исполнительство»</w:t>
            </w:r>
          </w:p>
          <w:p w:rsidR="001F5255" w:rsidRPr="00B158C3" w:rsidRDefault="001F5255" w:rsidP="001F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</w:tcPr>
          <w:p w:rsidR="001F5255" w:rsidRDefault="006456C4" w:rsidP="0042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  <w:r w:rsidR="001F5255">
              <w:rPr>
                <w:rFonts w:ascii="Times New Roman" w:hAnsi="Times New Roman" w:cs="Times New Roman"/>
                <w:sz w:val="24"/>
                <w:szCs w:val="24"/>
              </w:rPr>
              <w:t>Короткова Г.Р.</w:t>
            </w:r>
          </w:p>
          <w:p w:rsidR="001F5255" w:rsidRPr="00B158C3" w:rsidRDefault="006456C4" w:rsidP="0042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- </w:t>
            </w:r>
            <w:bookmarkStart w:id="0" w:name="_GoBack"/>
            <w:bookmarkEnd w:id="0"/>
            <w:r w:rsidR="001F5255">
              <w:rPr>
                <w:rFonts w:ascii="Times New Roman" w:hAnsi="Times New Roman" w:cs="Times New Roman"/>
                <w:sz w:val="24"/>
                <w:szCs w:val="24"/>
              </w:rPr>
              <w:t xml:space="preserve"> Ильина Ю.А.</w:t>
            </w:r>
          </w:p>
        </w:tc>
        <w:tc>
          <w:tcPr>
            <w:tcW w:w="2593" w:type="dxa"/>
          </w:tcPr>
          <w:p w:rsidR="001F5255" w:rsidRPr="007951C7" w:rsidRDefault="001F5255" w:rsidP="004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3C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065" w:type="dxa"/>
          </w:tcPr>
          <w:p w:rsidR="001F5255" w:rsidRDefault="00603C73" w:rsidP="004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произведения с игрой вокальной строчки на фортепиано.</w:t>
            </w:r>
          </w:p>
          <w:p w:rsidR="00603C73" w:rsidRDefault="00603C73" w:rsidP="004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произведения под аккомпанемент, записанный концертмейстером на диктофон.</w:t>
            </w:r>
          </w:p>
          <w:p w:rsidR="001F5255" w:rsidRPr="00B158C3" w:rsidRDefault="001F5255" w:rsidP="0042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6B408A" w:rsidRDefault="001F5255" w:rsidP="006B4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08A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– проверка правильности разбора нотного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романсах П. Чайковского из цикла «16 песен для детей», </w:t>
            </w:r>
            <w:r w:rsidR="006B408A">
              <w:rPr>
                <w:rFonts w:ascii="Times New Roman" w:hAnsi="Times New Roman" w:cs="Times New Roman"/>
                <w:sz w:val="24"/>
                <w:szCs w:val="24"/>
              </w:rPr>
              <w:t xml:space="preserve">арий </w:t>
            </w:r>
          </w:p>
          <w:p w:rsidR="001F5255" w:rsidRDefault="006B408A" w:rsidP="006B4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Моцарта, </w:t>
            </w:r>
            <w:r w:rsidR="001F5255">
              <w:rPr>
                <w:rFonts w:ascii="Times New Roman" w:hAnsi="Times New Roman" w:cs="Times New Roman"/>
                <w:sz w:val="24"/>
                <w:szCs w:val="24"/>
              </w:rPr>
              <w:t>вокализов</w:t>
            </w:r>
          </w:p>
          <w:p w:rsidR="006B408A" w:rsidRDefault="006B408A" w:rsidP="001F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55" w:rsidRDefault="001F5255" w:rsidP="001F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7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6B408A">
              <w:rPr>
                <w:rFonts w:ascii="Times New Roman" w:hAnsi="Times New Roman" w:cs="Times New Roman"/>
                <w:sz w:val="24"/>
                <w:szCs w:val="24"/>
              </w:rPr>
              <w:t>/2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исполнительские трудности, стилистические особенности романсов</w:t>
            </w:r>
            <w:r w:rsidR="006B408A">
              <w:rPr>
                <w:rFonts w:ascii="Times New Roman" w:hAnsi="Times New Roman" w:cs="Times New Roman"/>
                <w:sz w:val="24"/>
                <w:szCs w:val="24"/>
              </w:rPr>
              <w:t>, исполнение текстов на итальянском языке.</w:t>
            </w:r>
          </w:p>
          <w:p w:rsidR="006B408A" w:rsidRDefault="006B408A" w:rsidP="001F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73" w:rsidRDefault="006B408A" w:rsidP="006B4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  <w:r w:rsidR="001F5255">
              <w:rPr>
                <w:rFonts w:ascii="Times New Roman" w:hAnsi="Times New Roman" w:cs="Times New Roman"/>
                <w:sz w:val="24"/>
                <w:szCs w:val="24"/>
              </w:rPr>
              <w:t xml:space="preserve"> апреля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603C73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  <w:p w:rsidR="001F5255" w:rsidRPr="00B158C3" w:rsidRDefault="006B408A" w:rsidP="006B4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наизусть</w:t>
            </w:r>
            <w:r w:rsidR="001F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1F5255" w:rsidRDefault="001F5255" w:rsidP="004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1F5255" w:rsidRDefault="001F5255" w:rsidP="0042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55" w:rsidRDefault="00F5056C" w:rsidP="0042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Аудио/</w:t>
            </w:r>
            <w:r w:rsidR="001F5255"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1F5255" w:rsidRDefault="001F5255" w:rsidP="0042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8A" w:rsidRDefault="006B408A" w:rsidP="0042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55" w:rsidRDefault="001F5255" w:rsidP="006B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8A" w:rsidRDefault="006B408A" w:rsidP="006B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6B408A" w:rsidRDefault="006B408A" w:rsidP="006B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Аудио/</w:t>
            </w:r>
            <w:r w:rsidR="00F5056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:rsidR="006B408A" w:rsidRPr="006B408A" w:rsidRDefault="003E160F" w:rsidP="003E1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 (присланного в сети)</w:t>
            </w:r>
          </w:p>
          <w:p w:rsidR="006B408A" w:rsidRDefault="006B408A" w:rsidP="006B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8A" w:rsidRPr="006B408A" w:rsidRDefault="006B408A" w:rsidP="006B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Аудио/</w:t>
            </w:r>
            <w:r w:rsidR="00F5056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</w:tr>
    </w:tbl>
    <w:p w:rsidR="001A6C7E" w:rsidRDefault="001A6C7E"/>
    <w:sectPr w:rsidR="001A6C7E" w:rsidSect="001F5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05"/>
    <w:rsid w:val="001A6C7E"/>
    <w:rsid w:val="001F5255"/>
    <w:rsid w:val="003E160F"/>
    <w:rsid w:val="00541305"/>
    <w:rsid w:val="00603C73"/>
    <w:rsid w:val="006456C4"/>
    <w:rsid w:val="006B408A"/>
    <w:rsid w:val="00F5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E85A"/>
  <w15:chartTrackingRefBased/>
  <w15:docId w15:val="{D5408C10-59F5-41CB-B174-BE18C39A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2020-03-26T07:37:00Z</dcterms:created>
  <dcterms:modified xsi:type="dcterms:W3CDTF">2020-03-29T11:22:00Z</dcterms:modified>
</cp:coreProperties>
</file>