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95" w:rsidRDefault="008A6D95" w:rsidP="008A6D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327"/>
        <w:gridCol w:w="2495"/>
        <w:gridCol w:w="1709"/>
      </w:tblGrid>
      <w:tr w:rsidR="008A6D95" w:rsidRPr="00B158C3" w:rsidTr="00606969">
        <w:tc>
          <w:tcPr>
            <w:tcW w:w="808" w:type="dxa"/>
          </w:tcPr>
          <w:p w:rsidR="008A6D95" w:rsidRPr="00A55E62" w:rsidRDefault="008A6D95" w:rsidP="00606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8A6D95" w:rsidRPr="00B158C3" w:rsidRDefault="008A6D95" w:rsidP="0060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8A6D95" w:rsidRPr="00B158C3" w:rsidRDefault="008A6D95" w:rsidP="0060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8A6D95" w:rsidRPr="00B158C3" w:rsidRDefault="008A6D95" w:rsidP="0060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8A6D95" w:rsidRPr="00B158C3" w:rsidRDefault="008A6D95" w:rsidP="0060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327" w:type="dxa"/>
          </w:tcPr>
          <w:p w:rsidR="008A6D95" w:rsidRPr="00B158C3" w:rsidRDefault="008A6D95" w:rsidP="0060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8A6D95" w:rsidRPr="00B158C3" w:rsidRDefault="008A6D95" w:rsidP="0060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8A6D95" w:rsidRPr="00B158C3" w:rsidRDefault="008A6D95" w:rsidP="0060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8A6D95" w:rsidRPr="00B158C3" w:rsidTr="00606969">
        <w:tc>
          <w:tcPr>
            <w:tcW w:w="808" w:type="dxa"/>
          </w:tcPr>
          <w:p w:rsidR="008A6D95" w:rsidRPr="00B158C3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</w:t>
            </w:r>
            <w:r w:rsidR="00D81AF4">
              <w:rPr>
                <w:rFonts w:ascii="Times New Roman" w:hAnsi="Times New Roman" w:cs="Times New Roman"/>
                <w:sz w:val="24"/>
                <w:szCs w:val="24"/>
              </w:rPr>
              <w:t>тельство (по 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Фортепиано)</w:t>
            </w:r>
          </w:p>
          <w:p w:rsidR="008A6D95" w:rsidRPr="00B158C3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 курс – 1 человек/ «Концертмейстерская подготовка»</w:t>
            </w:r>
          </w:p>
        </w:tc>
        <w:tc>
          <w:tcPr>
            <w:tcW w:w="2525" w:type="dxa"/>
          </w:tcPr>
          <w:p w:rsidR="008A6D95" w:rsidRPr="00B158C3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854" w:type="dxa"/>
          </w:tcPr>
          <w:p w:rsidR="008A6D95" w:rsidRPr="007951C7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 и  по расписанию.</w:t>
            </w:r>
          </w:p>
        </w:tc>
        <w:tc>
          <w:tcPr>
            <w:tcW w:w="2327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проверка к зачету: 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30AB3">
              <w:rPr>
                <w:rFonts w:ascii="Times New Roman" w:hAnsi="Times New Roman" w:cs="Times New Roman"/>
                <w:sz w:val="24"/>
                <w:szCs w:val="24"/>
              </w:rPr>
              <w:t>роверка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фальшивых нот),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-знание партии солиста и басовой линии</w:t>
            </w:r>
          </w:p>
          <w:p w:rsidR="008A6D95" w:rsidRPr="000A5577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-разбор формы сочинения</w:t>
            </w:r>
          </w:p>
        </w:tc>
        <w:tc>
          <w:tcPr>
            <w:tcW w:w="2495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марта – проверка правильности разбора нотного текста  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марта – исполнительские трудности, стилистические особенности </w:t>
            </w:r>
          </w:p>
          <w:p w:rsidR="008A6D95" w:rsidRPr="00B158C3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– сдача партии фортепиано – </w:t>
            </w:r>
          </w:p>
        </w:tc>
        <w:tc>
          <w:tcPr>
            <w:tcW w:w="1709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95" w:rsidRPr="00B158C3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8A6D95" w:rsidRPr="00B158C3" w:rsidTr="00606969">
        <w:tc>
          <w:tcPr>
            <w:tcW w:w="808" w:type="dxa"/>
          </w:tcPr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</w:t>
            </w:r>
            <w:r w:rsidR="00D81AF4">
              <w:rPr>
                <w:rFonts w:ascii="Times New Roman" w:hAnsi="Times New Roman" w:cs="Times New Roman"/>
                <w:sz w:val="24"/>
                <w:szCs w:val="24"/>
              </w:rPr>
              <w:t>ельство (по 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Фортепиано)</w:t>
            </w:r>
          </w:p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/3 курс – 1 человек/ «Концертмейстерский класс и концертмейстерская подготовка»</w:t>
            </w:r>
          </w:p>
        </w:tc>
        <w:tc>
          <w:tcPr>
            <w:tcW w:w="2525" w:type="dxa"/>
          </w:tcPr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854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 и по расписанию.</w:t>
            </w:r>
          </w:p>
        </w:tc>
        <w:tc>
          <w:tcPr>
            <w:tcW w:w="2327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 к зачету: исполнение студентом романсов из обязательного списка с комментариями педагога, указанием ошибок;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отснятых студентами видеозаписей;</w:t>
            </w:r>
          </w:p>
          <w:p w:rsidR="008A6D95" w:rsidRPr="00B158C3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академическому зачету – проверка степени готовности инструментальной пьесы (партия фортепиано, знание студентом инструментальной партии)</w:t>
            </w:r>
          </w:p>
        </w:tc>
        <w:tc>
          <w:tcPr>
            <w:tcW w:w="2495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проверка готовности к сдаче обязательного списка романсов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 – сдача обязательного списка романсов, совместный просмотр с заведующей ПЦК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конц.класса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отснятых студентами видеозаписей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контроль над степенью готовности партии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пьесы к академическому зачету</w:t>
            </w:r>
          </w:p>
        </w:tc>
        <w:tc>
          <w:tcPr>
            <w:tcW w:w="1709" w:type="dxa"/>
          </w:tcPr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95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8A6D95" w:rsidRPr="00B158C3" w:rsidTr="00606969">
        <w:tc>
          <w:tcPr>
            <w:tcW w:w="808" w:type="dxa"/>
          </w:tcPr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</w:t>
            </w:r>
            <w:r w:rsidR="00D81AF4">
              <w:rPr>
                <w:rFonts w:ascii="Times New Roman" w:hAnsi="Times New Roman" w:cs="Times New Roman"/>
                <w:sz w:val="24"/>
                <w:szCs w:val="24"/>
              </w:rPr>
              <w:t xml:space="preserve">ельство (по </w:t>
            </w:r>
            <w:proofErr w:type="gramStart"/>
            <w:r w:rsidR="00D81AF4">
              <w:rPr>
                <w:rFonts w:ascii="Times New Roman" w:hAnsi="Times New Roman" w:cs="Times New Roman"/>
                <w:sz w:val="24"/>
                <w:szCs w:val="24"/>
              </w:rPr>
              <w:t>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Фортепиано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/4 курс – 1 человек/ «Концертмейстерский класс и концертмейстерская подготовка»</w:t>
            </w:r>
          </w:p>
        </w:tc>
        <w:tc>
          <w:tcPr>
            <w:tcW w:w="2525" w:type="dxa"/>
          </w:tcPr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Лохвицкая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854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свободном режиме 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расписанию.</w:t>
            </w:r>
          </w:p>
        </w:tc>
        <w:tc>
          <w:tcPr>
            <w:tcW w:w="2327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Тестовая проверка подготовки студентки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Государственному экзамену: </w:t>
            </w:r>
          </w:p>
          <w:p w:rsidR="008A6D95" w:rsidRPr="00B158C3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программой Государственного экзамена: проработка басовой линии, детализация сложной фактуры в романсе Глиэра, работа над итоговыми исполнительскими темпами и музыкальным дыханием в Арии</w:t>
            </w:r>
          </w:p>
        </w:tc>
        <w:tc>
          <w:tcPr>
            <w:tcW w:w="2495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марта- 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исполнительские трудности.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 инструментальной пьесой 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-  работа над фортепианной партией арии и романса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апреля – особенности работы над народными обработками </w:t>
            </w:r>
          </w:p>
        </w:tc>
        <w:tc>
          <w:tcPr>
            <w:tcW w:w="1709" w:type="dxa"/>
          </w:tcPr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видеозаписи</w:t>
            </w:r>
          </w:p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95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8A6D95" w:rsidRPr="00B158C3" w:rsidTr="00606969">
        <w:tc>
          <w:tcPr>
            <w:tcW w:w="808" w:type="dxa"/>
          </w:tcPr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6" w:type="dxa"/>
          </w:tcPr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</w:t>
            </w:r>
            <w:r w:rsidR="00D81AF4">
              <w:rPr>
                <w:rFonts w:ascii="Times New Roman" w:hAnsi="Times New Roman" w:cs="Times New Roman"/>
                <w:sz w:val="24"/>
                <w:szCs w:val="24"/>
              </w:rPr>
              <w:t xml:space="preserve">ельство (по вид Инструменты </w:t>
            </w:r>
            <w:proofErr w:type="gramStart"/>
            <w:r w:rsidR="00D81AF4">
              <w:rPr>
                <w:rFonts w:ascii="Times New Roman" w:hAnsi="Times New Roman" w:cs="Times New Roman"/>
                <w:sz w:val="24"/>
                <w:szCs w:val="24"/>
              </w:rPr>
              <w:t>народного  оркестра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Дополнительный инструмент. Фортепиано  1курс – 3 человека; 2 курс – 2 человека</w:t>
            </w:r>
          </w:p>
        </w:tc>
        <w:tc>
          <w:tcPr>
            <w:tcW w:w="2525" w:type="dxa"/>
          </w:tcPr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854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 и по расписанию.</w:t>
            </w:r>
          </w:p>
        </w:tc>
        <w:tc>
          <w:tcPr>
            <w:tcW w:w="2327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к летней зачетной сессии: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полифонии отдельно каждый голос, сведение голосов, проверка аппликатуры в крупной форме, разбор строения формы, проработка левой руки, определение темпа, подбор по слуху, разбор фортепианной и вокальной (инструментальной) партии в аккомпанементах</w:t>
            </w:r>
          </w:p>
        </w:tc>
        <w:tc>
          <w:tcPr>
            <w:tcW w:w="2495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-  особенности и трудности исполнения полифонии;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–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разбора нотного текста, аппликатуры, ритмической точности исполнения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апреля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тех, у кого нет дома фортепиано, предоставить письменный отчет исполнительского анализа произведений из своей программы, расшифровка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терминов, встречающихся в 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</w:p>
        </w:tc>
        <w:tc>
          <w:tcPr>
            <w:tcW w:w="1709" w:type="dxa"/>
          </w:tcPr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95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8A6D95" w:rsidRPr="00B158C3" w:rsidTr="00606969">
        <w:tc>
          <w:tcPr>
            <w:tcW w:w="808" w:type="dxa"/>
          </w:tcPr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6" w:type="dxa"/>
          </w:tcPr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(по </w:t>
            </w:r>
            <w:r w:rsidR="00946A9C">
              <w:rPr>
                <w:rFonts w:ascii="Times New Roman" w:hAnsi="Times New Roman" w:cs="Times New Roman"/>
                <w:sz w:val="24"/>
                <w:szCs w:val="24"/>
              </w:rPr>
              <w:t>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Оркестровые духовые   и ударные инструменты). Дополнительный инструмент. Фортепиано 1курс –2человека; 2 курс – 3 человека, 3 курс – 1 человек</w:t>
            </w:r>
          </w:p>
        </w:tc>
        <w:tc>
          <w:tcPr>
            <w:tcW w:w="2525" w:type="dxa"/>
          </w:tcPr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854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 и по расписанию.</w:t>
            </w:r>
          </w:p>
        </w:tc>
        <w:tc>
          <w:tcPr>
            <w:tcW w:w="2327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к летней зачетной сессии: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партии солиста с басовой линией, подбор по слуху, Разбор полифонии по голосам, сведение голосов, проверка аппликатуры в крупной форме, разбор строения формы, проработка левой руки, определение темпа,</w:t>
            </w:r>
          </w:p>
        </w:tc>
        <w:tc>
          <w:tcPr>
            <w:tcW w:w="2495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 - особенности и трудности исполнения полифонии;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- Проверка правильности разбора нотного текста, аппликатуры, ритмической точности исполнения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3апреля   - для тех, у кого нет дома фортепиано, предоставить письменный отчет исполнительского анализа произведений из своей программы, расшифровка музыкальных терминов, встречающихся в 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</w:p>
        </w:tc>
        <w:tc>
          <w:tcPr>
            <w:tcW w:w="1709" w:type="dxa"/>
          </w:tcPr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95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8A6D95" w:rsidRPr="00B158C3" w:rsidTr="00606969">
        <w:tc>
          <w:tcPr>
            <w:tcW w:w="808" w:type="dxa"/>
          </w:tcPr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6" w:type="dxa"/>
          </w:tcPr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</w:t>
            </w:r>
            <w:r w:rsidR="00946A9C">
              <w:rPr>
                <w:rFonts w:ascii="Times New Roman" w:hAnsi="Times New Roman" w:cs="Times New Roman"/>
                <w:sz w:val="24"/>
                <w:szCs w:val="24"/>
              </w:rPr>
              <w:t xml:space="preserve">ельство (по 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Оркестровые струнные инструменты). Дополнительный инструмент. Фортепиано  3 курс – 1 человек</w:t>
            </w:r>
          </w:p>
        </w:tc>
        <w:tc>
          <w:tcPr>
            <w:tcW w:w="2525" w:type="dxa"/>
          </w:tcPr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854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 и по расписанию.</w:t>
            </w:r>
          </w:p>
        </w:tc>
        <w:tc>
          <w:tcPr>
            <w:tcW w:w="2327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к летней зачетной сессии: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инвенцией И.С.Баха, проверка знания полифонии по голосам по нотам и наизусть, работа над аккомпанементом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партии солиста, игра со счетом вслух</w:t>
            </w:r>
          </w:p>
        </w:tc>
        <w:tc>
          <w:tcPr>
            <w:tcW w:w="2495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марта  - особенности и трудности исполнения полифонии;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- Проверка правильности разбора нотного текста, аппликатуры, ритмической точности исполнения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апреля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аккомпанементом</w:t>
            </w:r>
          </w:p>
        </w:tc>
        <w:tc>
          <w:tcPr>
            <w:tcW w:w="1709" w:type="dxa"/>
          </w:tcPr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95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8A6D95" w:rsidRPr="00B158C3" w:rsidTr="00606969">
        <w:tc>
          <w:tcPr>
            <w:tcW w:w="808" w:type="dxa"/>
          </w:tcPr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6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искусство». Фортепиано</w:t>
            </w:r>
          </w:p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1 человек, 4 курс – 1 человек</w:t>
            </w:r>
          </w:p>
        </w:tc>
        <w:tc>
          <w:tcPr>
            <w:tcW w:w="2525" w:type="dxa"/>
          </w:tcPr>
          <w:p w:rsidR="008A6D95" w:rsidRDefault="008A6D95" w:rsidP="006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854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 и по расписанию.</w:t>
            </w:r>
          </w:p>
        </w:tc>
        <w:tc>
          <w:tcPr>
            <w:tcW w:w="2327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программы к летней зачетной сессии и к итоговому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экзамену:работа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аккомпанементами, пение вокальной партии с игрой баса левой рукой, построение музыкальной вертикали, игра со счетом вслух, проверка знания нотного текста наизусть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- Проверка правильности разбора нотного текста, аппликатуры, ритмической точности исполнения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апреля - готовности к зачёту: 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художественному тексту произведения;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его продекламировать, спеть, параллельно играть в заданном темпе от начала до конца со счетом вслух 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готовности исполнения пьес без нот, наизусть</w:t>
            </w:r>
          </w:p>
          <w:p w:rsidR="008A6D95" w:rsidRDefault="008A6D95" w:rsidP="0060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 -  </w:t>
            </w:r>
          </w:p>
        </w:tc>
        <w:tc>
          <w:tcPr>
            <w:tcW w:w="1709" w:type="dxa"/>
          </w:tcPr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385C9E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95" w:rsidRDefault="00385C9E" w:rsidP="0038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  <w:bookmarkStart w:id="0" w:name="_GoBack"/>
            <w:bookmarkEnd w:id="0"/>
          </w:p>
        </w:tc>
      </w:tr>
    </w:tbl>
    <w:p w:rsidR="008A6D95" w:rsidRPr="00A55E62" w:rsidRDefault="008A6D95" w:rsidP="008A6D95">
      <w:pPr>
        <w:tabs>
          <w:tab w:val="left" w:pos="1108"/>
        </w:tabs>
        <w:rPr>
          <w:sz w:val="28"/>
          <w:szCs w:val="28"/>
        </w:rPr>
      </w:pPr>
    </w:p>
    <w:p w:rsidR="00CA1800" w:rsidRDefault="00CA1800"/>
    <w:sectPr w:rsidR="00CA1800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D95"/>
    <w:rsid w:val="00385C9E"/>
    <w:rsid w:val="008A6D95"/>
    <w:rsid w:val="00946A9C"/>
    <w:rsid w:val="00CA1800"/>
    <w:rsid w:val="00D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0E5A"/>
  <w15:docId w15:val="{A8A8C0C8-9C32-4A2D-AF2E-05C64824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6</cp:revision>
  <dcterms:created xsi:type="dcterms:W3CDTF">2020-03-25T16:02:00Z</dcterms:created>
  <dcterms:modified xsi:type="dcterms:W3CDTF">2020-03-29T09:28:00Z</dcterms:modified>
</cp:coreProperties>
</file>