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0B05">
      <w:pPr>
        <w:rPr>
          <w:sz w:val="28"/>
          <w:szCs w:val="28"/>
        </w:rPr>
      </w:pPr>
      <w:r>
        <w:rPr>
          <w:sz w:val="28"/>
          <w:szCs w:val="28"/>
        </w:rPr>
        <w:t xml:space="preserve">Вопросы по  дисциплине «Методика обучения игре на фортепиано» для студентов 3 курса  к 27.03.  </w:t>
      </w:r>
    </w:p>
    <w:p w:rsidR="007E0B05" w:rsidRDefault="007E0B05">
      <w:pPr>
        <w:rPr>
          <w:sz w:val="28"/>
          <w:szCs w:val="28"/>
        </w:rPr>
      </w:pPr>
      <w:r>
        <w:rPr>
          <w:sz w:val="28"/>
          <w:szCs w:val="28"/>
        </w:rPr>
        <w:t xml:space="preserve">1.Какими формами технической работы надо заниматься в младших классах ДМШ? </w:t>
      </w:r>
    </w:p>
    <w:p w:rsidR="007E0B05" w:rsidRDefault="007E0B05">
      <w:pPr>
        <w:rPr>
          <w:sz w:val="28"/>
          <w:szCs w:val="28"/>
        </w:rPr>
      </w:pPr>
      <w:r>
        <w:rPr>
          <w:sz w:val="28"/>
          <w:szCs w:val="28"/>
        </w:rPr>
        <w:t xml:space="preserve">2.Какие виды мы относим к мелкой технике?  </w:t>
      </w:r>
    </w:p>
    <w:p w:rsidR="007E0B05" w:rsidRDefault="007E0B05">
      <w:pPr>
        <w:rPr>
          <w:sz w:val="28"/>
          <w:szCs w:val="28"/>
        </w:rPr>
      </w:pPr>
      <w:r>
        <w:rPr>
          <w:sz w:val="28"/>
          <w:szCs w:val="28"/>
        </w:rPr>
        <w:t xml:space="preserve">3.Назовите авторов этюдов для этого периода обучения. </w:t>
      </w:r>
    </w:p>
    <w:p w:rsidR="007E0B05" w:rsidRDefault="007E0B05">
      <w:pPr>
        <w:rPr>
          <w:sz w:val="28"/>
          <w:szCs w:val="28"/>
        </w:rPr>
      </w:pPr>
      <w:r>
        <w:rPr>
          <w:sz w:val="28"/>
          <w:szCs w:val="28"/>
        </w:rPr>
        <w:t>4.Основные трудности в технической работе в этот период обучения.</w:t>
      </w:r>
      <w:r w:rsidR="004455CE">
        <w:rPr>
          <w:sz w:val="28"/>
          <w:szCs w:val="28"/>
        </w:rPr>
        <w:t xml:space="preserve"> </w:t>
      </w:r>
    </w:p>
    <w:p w:rsidR="004455CE" w:rsidRDefault="004455CE">
      <w:pPr>
        <w:rPr>
          <w:sz w:val="28"/>
          <w:szCs w:val="28"/>
        </w:rPr>
      </w:pPr>
      <w:r>
        <w:rPr>
          <w:sz w:val="28"/>
          <w:szCs w:val="28"/>
        </w:rPr>
        <w:t xml:space="preserve">5.Проанализировать и играть этюды </w:t>
      </w:r>
      <w:proofErr w:type="spellStart"/>
      <w:r>
        <w:rPr>
          <w:sz w:val="28"/>
          <w:szCs w:val="28"/>
        </w:rPr>
        <w:t>Черни-Гермера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№№ 6,7, 11, 23, 32, </w:t>
      </w:r>
    </w:p>
    <w:p w:rsidR="004455CE" w:rsidRDefault="004455CE">
      <w:pPr>
        <w:rPr>
          <w:sz w:val="28"/>
          <w:szCs w:val="28"/>
        </w:rPr>
      </w:pPr>
      <w:r>
        <w:rPr>
          <w:sz w:val="28"/>
          <w:szCs w:val="28"/>
        </w:rPr>
        <w:t>35, 43, 49, 50 из 1-й тетради.</w:t>
      </w:r>
    </w:p>
    <w:p w:rsidR="007E0B05" w:rsidRPr="007E0B05" w:rsidRDefault="007E0B05">
      <w:pPr>
        <w:rPr>
          <w:sz w:val="28"/>
          <w:szCs w:val="28"/>
        </w:rPr>
      </w:pPr>
    </w:p>
    <w:sectPr w:rsidR="007E0B05" w:rsidRPr="007E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B05"/>
    <w:rsid w:val="004455CE"/>
    <w:rsid w:val="007E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 им.А.Н.Скрябина</dc:creator>
  <cp:keywords/>
  <dc:description/>
  <cp:lastModifiedBy>Музыкальный колледж им.А.Н.Скрябина</cp:lastModifiedBy>
  <cp:revision>3</cp:revision>
  <dcterms:created xsi:type="dcterms:W3CDTF">2020-03-23T11:22:00Z</dcterms:created>
  <dcterms:modified xsi:type="dcterms:W3CDTF">2020-03-23T11:36:00Z</dcterms:modified>
</cp:coreProperties>
</file>